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94" w:rsidRDefault="00C24194">
      <w:pPr>
        <w:pStyle w:val="ParaAttribute0"/>
        <w:wordWrap w:val="0"/>
        <w:rPr>
          <w:rFonts w:eastAsia="SimSun"/>
        </w:rPr>
      </w:pPr>
    </w:p>
    <w:p w:rsidR="00C24194" w:rsidRDefault="00757D41">
      <w:pPr>
        <w:pStyle w:val="ParaAttribute1"/>
        <w:wordWrap w:val="0"/>
        <w:rPr>
          <w:rFonts w:eastAsia="SimSun"/>
        </w:rPr>
      </w:pPr>
      <w:r>
        <w:rPr>
          <w:rStyle w:val="CharAttribute2"/>
          <w:szCs w:val="32"/>
        </w:rPr>
        <w:t>UNSTRUCTURED Field Experience Log &amp; Reflection</w:t>
      </w:r>
    </w:p>
    <w:p w:rsidR="00C24194" w:rsidRDefault="00757D41">
      <w:pPr>
        <w:pStyle w:val="ParaAttribute1"/>
        <w:wordWrap w:val="0"/>
        <w:rPr>
          <w:rFonts w:eastAsia="SimSun"/>
        </w:rPr>
      </w:pPr>
      <w:r>
        <w:rPr>
          <w:rStyle w:val="CharAttribute4"/>
          <w:szCs w:val="24"/>
        </w:rPr>
        <w:t xml:space="preserve">Instructional Technology Department – </w:t>
      </w:r>
      <w:r>
        <w:rPr>
          <w:rStyle w:val="CharAttribute5"/>
          <w:szCs w:val="24"/>
        </w:rPr>
        <w:t>Updated Summer 2015</w:t>
      </w:r>
    </w:p>
    <w:p w:rsidR="00C24194" w:rsidRDefault="00C24194">
      <w:pPr>
        <w:pStyle w:val="ParaAttribute1"/>
        <w:wordWrap w:val="0"/>
        <w:rPr>
          <w:rFonts w:eastAsia="SimSun"/>
        </w:rPr>
      </w:pPr>
    </w:p>
    <w:tbl>
      <w:tblPr>
        <w:tblStyle w:val="DefaultTable"/>
        <w:tblW w:w="9965" w:type="auto"/>
        <w:jc w:val="center"/>
        <w:tblInd w:w="0" w:type="dxa"/>
        <w:tblLook w:val="0000" w:firstRow="0" w:lastRow="0" w:firstColumn="0" w:lastColumn="0" w:noHBand="0" w:noVBand="0"/>
      </w:tblPr>
      <w:tblGrid>
        <w:gridCol w:w="3305"/>
        <w:gridCol w:w="3330"/>
        <w:gridCol w:w="3330"/>
      </w:tblGrid>
      <w:tr w:rsidR="00C24194">
        <w:trPr>
          <w:trHeight w:val="828"/>
          <w:jc w:val="center"/>
        </w:trPr>
        <w:tc>
          <w:tcPr>
            <w:tcW w:w="33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Candidate: </w:t>
            </w:r>
            <w:r>
              <w:rPr>
                <w:rStyle w:val="CharAttribute4"/>
                <w:szCs w:val="24"/>
              </w:rPr>
              <w:br/>
            </w:r>
            <w:r>
              <w:rPr>
                <w:rStyle w:val="CharAttribute6"/>
                <w:szCs w:val="24"/>
              </w:rPr>
              <w:t>Nkenze Jones</w:t>
            </w:r>
          </w:p>
        </w:tc>
        <w:tc>
          <w:tcPr>
            <w:tcW w:w="33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Mentor/Title: </w:t>
            </w:r>
          </w:p>
          <w:p w:rsidR="00C24194" w:rsidRDefault="00757D41">
            <w:pPr>
              <w:pStyle w:val="ParaAttribute0"/>
              <w:wordWrap w:val="0"/>
              <w:rPr>
                <w:rFonts w:eastAsia="SimSun"/>
              </w:rPr>
            </w:pPr>
            <w:r>
              <w:rPr>
                <w:rStyle w:val="CharAttribute6"/>
                <w:szCs w:val="24"/>
              </w:rPr>
              <w:t>Logan Evans/Instructional Tech</w:t>
            </w:r>
            <w:r>
              <w:rPr>
                <w:rStyle w:val="CharAttribute4"/>
                <w:szCs w:val="24"/>
              </w:rPr>
              <w:br/>
            </w:r>
          </w:p>
        </w:tc>
        <w:tc>
          <w:tcPr>
            <w:tcW w:w="33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 xml:space="preserve">School/District: </w:t>
            </w:r>
          </w:p>
          <w:p w:rsidR="00C24194" w:rsidRDefault="00757D41">
            <w:pPr>
              <w:pStyle w:val="ParaAttribute0"/>
              <w:wordWrap w:val="0"/>
              <w:rPr>
                <w:rFonts w:eastAsia="SimSun"/>
              </w:rPr>
            </w:pPr>
            <w:r>
              <w:rPr>
                <w:rStyle w:val="CharAttribute6"/>
                <w:szCs w:val="24"/>
              </w:rPr>
              <w:t>Westside Elementary/Coffee County Schools</w:t>
            </w:r>
          </w:p>
        </w:tc>
      </w:tr>
      <w:tr w:rsidR="00C24194">
        <w:trPr>
          <w:trHeight w:val="723"/>
          <w:jc w:val="center"/>
        </w:trPr>
        <w:tc>
          <w:tcPr>
            <w:tcW w:w="6635"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Course:</w:t>
            </w:r>
            <w:r>
              <w:rPr>
                <w:rStyle w:val="CharAttribute8"/>
                <w:szCs w:val="28"/>
              </w:rPr>
              <w:br/>
            </w:r>
            <w:r>
              <w:rPr>
                <w:rStyle w:val="CharAttribute6"/>
                <w:szCs w:val="24"/>
              </w:rPr>
              <w:t>ITEC 7400 21</w:t>
            </w:r>
            <w:r>
              <w:rPr>
                <w:rStyle w:val="CharAttribute9"/>
                <w:szCs w:val="24"/>
              </w:rPr>
              <w:t>st</w:t>
            </w:r>
            <w:r>
              <w:rPr>
                <w:rStyle w:val="CharAttribute6"/>
                <w:szCs w:val="24"/>
              </w:rPr>
              <w:t xml:space="preserve"> Century Teaching and Learning</w:t>
            </w:r>
          </w:p>
        </w:tc>
        <w:tc>
          <w:tcPr>
            <w:tcW w:w="33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4"/>
                <w:szCs w:val="24"/>
              </w:rPr>
              <w:t>Professor/Semester:</w:t>
            </w:r>
            <w:r>
              <w:rPr>
                <w:rStyle w:val="CharAttribute8"/>
                <w:szCs w:val="28"/>
              </w:rPr>
              <w:br/>
            </w:r>
            <w:r>
              <w:rPr>
                <w:rStyle w:val="CharAttribute6"/>
                <w:szCs w:val="24"/>
              </w:rPr>
              <w:t>Dr. Williamson/Summer 2015</w:t>
            </w:r>
          </w:p>
        </w:tc>
      </w:tr>
    </w:tbl>
    <w:p w:rsidR="00C24194" w:rsidRDefault="00C24194">
      <w:pPr>
        <w:pStyle w:val="ParaAttribute0"/>
        <w:wordWrap w:val="0"/>
        <w:rPr>
          <w:rFonts w:eastAsia="SimSun"/>
        </w:rPr>
      </w:pPr>
    </w:p>
    <w:p w:rsidR="00C24194" w:rsidRDefault="00757D41">
      <w:pPr>
        <w:pStyle w:val="ParaAttribute1"/>
        <w:wordWrap w:val="0"/>
        <w:rPr>
          <w:rFonts w:eastAsia="SimSun"/>
        </w:rPr>
      </w:pPr>
      <w:r>
        <w:rPr>
          <w:rStyle w:val="CharAttribute13"/>
          <w:szCs w:val="22"/>
        </w:rPr>
        <w:t xml:space="preserve">(This log contains space for up to 5 different field experiences for your 5 hours. It might be that you complete </w:t>
      </w:r>
      <w:r>
        <w:rPr>
          <w:rStyle w:val="CharAttribute14"/>
          <w:szCs w:val="22"/>
          <w:u w:color="FFFFFF"/>
        </w:rPr>
        <w:t>one</w:t>
      </w:r>
      <w:r>
        <w:rPr>
          <w:rStyle w:val="CharAttribute13"/>
          <w:szCs w:val="22"/>
        </w:rPr>
        <w:t xml:space="preserve"> field</w:t>
      </w:r>
      <w:r>
        <w:rPr>
          <w:rStyle w:val="CharAttribute13"/>
          <w:szCs w:val="22"/>
        </w:rPr>
        <w:br/>
      </w:r>
      <w:r>
        <w:rPr>
          <w:rStyle w:val="CharAttribute13"/>
          <w:szCs w:val="22"/>
        </w:rPr>
        <w:t>experience totaling 5 hours! If you have fewer field experiences, just delete the extra pages. Thank you!)</w:t>
      </w:r>
    </w:p>
    <w:p w:rsidR="00C24194" w:rsidRDefault="00C24194">
      <w:pPr>
        <w:pStyle w:val="ParaAttribute0"/>
        <w:wordWrap w:val="0"/>
        <w:rPr>
          <w:rFonts w:eastAsia="SimSun"/>
        </w:rPr>
      </w:pPr>
    </w:p>
    <w:tbl>
      <w:tblPr>
        <w:tblStyle w:val="DefaultTable"/>
        <w:tblW w:w="12816" w:type="auto"/>
        <w:jc w:val="center"/>
        <w:tblInd w:w="0" w:type="dxa"/>
        <w:tblLook w:val="0000" w:firstRow="0" w:lastRow="0" w:firstColumn="0" w:lastColumn="0" w:noHBand="0" w:noVBand="0"/>
      </w:tblPr>
      <w:tblGrid>
        <w:gridCol w:w="1458"/>
        <w:gridCol w:w="5760"/>
        <w:gridCol w:w="2406"/>
        <w:gridCol w:w="3192"/>
      </w:tblGrid>
      <w:tr w:rsidR="00C24194">
        <w:trPr>
          <w:trHeight w:val="308"/>
          <w:jc w:val="center"/>
        </w:trPr>
        <w:tc>
          <w:tcPr>
            <w:tcW w:w="1458"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Date(s)</w:t>
            </w:r>
          </w:p>
        </w:tc>
        <w:tc>
          <w:tcPr>
            <w:tcW w:w="5760"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1</w:t>
            </w:r>
            <w:r>
              <w:rPr>
                <w:rStyle w:val="CharAttribute17"/>
              </w:rPr>
              <w:t>st</w:t>
            </w:r>
            <w:r>
              <w:rPr>
                <w:rStyle w:val="CharAttribute16"/>
              </w:rPr>
              <w:t xml:space="preserve"> Field Experience Activity/Time</w:t>
            </w:r>
          </w:p>
        </w:tc>
        <w:tc>
          <w:tcPr>
            <w:tcW w:w="2406"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PSC Standard(s)</w:t>
            </w:r>
          </w:p>
        </w:tc>
        <w:tc>
          <w:tcPr>
            <w:tcW w:w="3192" w:type="dxa"/>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vAlign w:val="center"/>
          </w:tcPr>
          <w:p w:rsidR="00C24194" w:rsidRDefault="00757D41">
            <w:pPr>
              <w:pStyle w:val="ParaAttribute1"/>
              <w:wordWrap w:val="0"/>
              <w:rPr>
                <w:rFonts w:eastAsia="SimSun"/>
              </w:rPr>
            </w:pPr>
            <w:r>
              <w:rPr>
                <w:rStyle w:val="CharAttribute16"/>
              </w:rPr>
              <w:t>ISTE Standard(s)</w:t>
            </w:r>
          </w:p>
        </w:tc>
      </w:tr>
      <w:tr w:rsidR="00C24194">
        <w:trPr>
          <w:trHeight w:val="1088"/>
          <w:jc w:val="center"/>
        </w:trPr>
        <w:tc>
          <w:tcPr>
            <w:tcW w:w="145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9"/>
              </w:rPr>
              <w:t>June 1, 2015</w:t>
            </w:r>
          </w:p>
        </w:tc>
        <w:tc>
          <w:tcPr>
            <w:tcW w:w="57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9"/>
              </w:rPr>
              <w:t>Student Learning Objectives (SLO) Data Analysis (5 hours)</w:t>
            </w:r>
          </w:p>
        </w:tc>
        <w:tc>
          <w:tcPr>
            <w:tcW w:w="240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9"/>
              </w:rPr>
              <w:t>2.8, 4.3, and 6.1</w:t>
            </w:r>
          </w:p>
        </w:tc>
        <w:tc>
          <w:tcPr>
            <w:tcW w:w="31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9"/>
              </w:rPr>
              <w:t>2.h, 3.f, 4.c, and 6.a</w:t>
            </w:r>
          </w:p>
        </w:tc>
      </w:tr>
      <w:tr w:rsidR="00C24194">
        <w:trPr>
          <w:trHeight w:val="5442"/>
          <w:jc w:val="center"/>
        </w:trPr>
        <w:tc>
          <w:tcPr>
            <w:tcW w:w="1281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0"/>
              <w:wordWrap w:val="0"/>
              <w:rPr>
                <w:rFonts w:eastAsia="SimSun"/>
              </w:rPr>
            </w:pPr>
          </w:p>
          <w:tbl>
            <w:tblPr>
              <w:tblStyle w:val="DefaultTable"/>
              <w:tblW w:w="12585" w:type="auto"/>
              <w:tblInd w:w="60" w:type="dxa"/>
              <w:tblLook w:val="0000" w:firstRow="0" w:lastRow="0" w:firstColumn="0" w:lastColumn="0" w:noHBand="0" w:noVBand="0"/>
            </w:tblPr>
            <w:tblGrid>
              <w:gridCol w:w="6274"/>
              <w:gridCol w:w="6274"/>
            </w:tblGrid>
            <w:tr w:rsidR="00C24194">
              <w:tc>
                <w:tcPr>
                  <w:tcW w:w="629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4"/>
                      <w:szCs w:val="22"/>
                      <w:u w:color="FFFFFF"/>
                    </w:rPr>
                    <w:t>First Name/Last Name/Title</w:t>
                  </w:r>
                  <w:r>
                    <w:rPr>
                      <w:rStyle w:val="CharAttribute13"/>
                      <w:szCs w:val="22"/>
                    </w:rPr>
                    <w:t xml:space="preserve"> of an individual who can verify this experience:</w:t>
                  </w:r>
                </w:p>
                <w:p w:rsidR="00C24194" w:rsidRDefault="00757D41" w:rsidP="00757D41">
                  <w:pPr>
                    <w:pStyle w:val="ParaAttribute0"/>
                    <w:wordWrap w:val="0"/>
                    <w:rPr>
                      <w:rFonts w:eastAsia="SimSun"/>
                    </w:rPr>
                  </w:pPr>
                  <w:r>
                    <w:rPr>
                      <w:rStyle w:val="CharAttribute21"/>
                      <w:szCs w:val="22"/>
                    </w:rPr>
                    <w:t>Logan Evans, Instructional Technologist</w:t>
                  </w:r>
                  <w:bookmarkStart w:id="0" w:name="_GoBack"/>
                  <w:bookmarkEnd w:id="0"/>
                </w:p>
              </w:tc>
              <w:tc>
                <w:tcPr>
                  <w:tcW w:w="629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4"/>
                      <w:szCs w:val="22"/>
                      <w:u w:color="FFFFFF"/>
                    </w:rPr>
                    <w:t>S</w:t>
                  </w:r>
                  <w:r>
                    <w:rPr>
                      <w:rStyle w:val="CharAttribute14"/>
                      <w:szCs w:val="22"/>
                      <w:u w:color="FFFFFF"/>
                    </w:rPr>
                    <w:t>ignature</w:t>
                  </w:r>
                  <w:r>
                    <w:rPr>
                      <w:rStyle w:val="CharAttribute13"/>
                      <w:szCs w:val="22"/>
                    </w:rPr>
                    <w:t xml:space="preserve"> of the individual who can verify this experience:</w:t>
                  </w:r>
                </w:p>
                <w:p w:rsidR="00C24194" w:rsidRPr="00757D41" w:rsidRDefault="00757D41">
                  <w:pPr>
                    <w:pStyle w:val="ParaAttribute0"/>
                    <w:wordWrap w:val="0"/>
                    <w:rPr>
                      <w:rFonts w:eastAsia="SimSun"/>
                      <w:b/>
                      <w:sz w:val="24"/>
                      <w:szCs w:val="24"/>
                    </w:rPr>
                  </w:pPr>
                  <w:r w:rsidRPr="00757D41">
                    <w:rPr>
                      <w:rStyle w:val="CharAttribute15"/>
                      <w:rFonts w:ascii="Brush Script MT" w:hAnsi="Brush Script MT"/>
                      <w:b w:val="0"/>
                      <w:sz w:val="28"/>
                      <w:szCs w:val="28"/>
                    </w:rPr>
                    <w:t>Logan Evans</w:t>
                  </w:r>
                  <w:r w:rsidRPr="00757D41">
                    <w:rPr>
                      <w:rStyle w:val="CharAttribute15"/>
                      <w:b w:val="0"/>
                      <w:sz w:val="24"/>
                      <w:szCs w:val="24"/>
                    </w:rPr>
                    <w:t xml:space="preserve"> (signed digitally 7/14/2015)</w:t>
                  </w:r>
                </w:p>
              </w:tc>
            </w:tr>
          </w:tbl>
          <w:p w:rsidR="00C24194" w:rsidRDefault="00C24194">
            <w:pPr>
              <w:pStyle w:val="ParaAttribute3"/>
              <w:wordWrap w:val="0"/>
              <w:rPr>
                <w:rFonts w:eastAsia="SimSun"/>
              </w:rPr>
            </w:pPr>
          </w:p>
          <w:p w:rsidR="00C24194" w:rsidRDefault="00C24194">
            <w:pPr>
              <w:pStyle w:val="ParaAttribute0"/>
              <w:wordWrap w:val="0"/>
              <w:rPr>
                <w:rFonts w:eastAsia="SimSun"/>
              </w:rPr>
            </w:pPr>
          </w:p>
          <w:tbl>
            <w:tblPr>
              <w:tblStyle w:val="DefaultTable"/>
              <w:tblW w:w="9398" w:type="auto"/>
              <w:jc w:val="center"/>
              <w:tblInd w:w="0" w:type="dxa"/>
              <w:tblLook w:val="0000" w:firstRow="0" w:lastRow="0" w:firstColumn="0" w:lastColumn="0" w:noHBand="0" w:noVBand="0"/>
            </w:tblPr>
            <w:tblGrid>
              <w:gridCol w:w="3235"/>
              <w:gridCol w:w="680"/>
              <w:gridCol w:w="783"/>
              <w:gridCol w:w="783"/>
              <w:gridCol w:w="784"/>
              <w:gridCol w:w="783"/>
              <w:gridCol w:w="783"/>
              <w:gridCol w:w="783"/>
              <w:gridCol w:w="784"/>
            </w:tblGrid>
            <w:tr w:rsidR="00C24194">
              <w:trPr>
                <w:trHeight w:val="533"/>
                <w:jc w:val="center"/>
              </w:trPr>
              <w:tc>
                <w:tcPr>
                  <w:tcW w:w="9398" w:type="dxa"/>
                  <w:gridSpan w:val="9"/>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proofErr w:type="gramStart"/>
                  <w:r>
                    <w:rPr>
                      <w:rStyle w:val="CharAttribute4"/>
                      <w:szCs w:val="24"/>
                    </w:rPr>
                    <w:t>DIVERSITY</w:t>
                  </w:r>
                  <w:proofErr w:type="gramEnd"/>
                  <w:r>
                    <w:rPr>
                      <w:rStyle w:val="CharAttribute4"/>
                      <w:szCs w:val="24"/>
                    </w:rPr>
                    <w:br/>
                  </w:r>
                  <w:r>
                    <w:rPr>
                      <w:rStyle w:val="CharAttribute19"/>
                    </w:rPr>
                    <w:t>(Place an X in the box representing the race/ethnicity and subgroups involved in this field experience.)</w:t>
                  </w:r>
                </w:p>
              </w:tc>
            </w:tr>
            <w:tr w:rsidR="00C24194">
              <w:trPr>
                <w:trHeight w:val="289"/>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4"/>
                      <w:szCs w:val="24"/>
                    </w:rPr>
                    <w:t>Ethnicity</w:t>
                  </w:r>
                </w:p>
              </w:tc>
              <w:tc>
                <w:tcPr>
                  <w:tcW w:w="3030"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4"/>
                      <w:szCs w:val="24"/>
                    </w:rPr>
                    <w:t>P-12 Faculty/Staff</w:t>
                  </w:r>
                </w:p>
              </w:tc>
              <w:tc>
                <w:tcPr>
                  <w:tcW w:w="3133"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4"/>
                      <w:szCs w:val="24"/>
                    </w:rPr>
                    <w:t>P-12 Students</w:t>
                  </w: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0"/>
                    <w:wordWrap w:val="0"/>
                    <w:rPr>
                      <w:rFonts w:eastAsia="SimSun"/>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P-2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3-5</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6-8</w:t>
                  </w: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9-12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P-2</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3-5</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6-8</w:t>
                  </w: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9-12</w:t>
                  </w: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PMingLiU"/>
                    </w:rPr>
                  </w:pPr>
                  <w:r>
                    <w:rPr>
                      <w:rStyle w:val="CharAttribute23"/>
                    </w:rPr>
                    <w:t>Race/Ethnicity:</w:t>
                  </w:r>
                </w:p>
              </w:tc>
              <w:tc>
                <w:tcPr>
                  <w:tcW w:w="680"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Asian</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Black</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0"/>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Hispanic</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7"/>
                      <w:szCs w:val="18"/>
                    </w:rPr>
                    <w:tab/>
                    <w:t>Native American/Alaskan Native</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White</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Multiracial</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3"/>
                    </w:rPr>
                    <w:t>Subgroups:</w:t>
                  </w:r>
                </w:p>
              </w:tc>
              <w:tc>
                <w:tcPr>
                  <w:tcW w:w="680"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shd w:val="solid" w:color="E6E6E6" w:fill="FFFFFF"/>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Students with Disabilities</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91"/>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t>Limited English Proficiency</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r w:rsidR="00C24194">
              <w:trPr>
                <w:trHeight w:val="243"/>
                <w:jc w:val="center"/>
              </w:trPr>
              <w:tc>
                <w:tcPr>
                  <w:tcW w:w="323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4"/>
                    <w:wordWrap w:val="0"/>
                    <w:rPr>
                      <w:rFonts w:eastAsia="PMingLiU"/>
                    </w:rPr>
                  </w:pPr>
                  <w:r>
                    <w:rPr>
                      <w:rStyle w:val="CharAttribute25"/>
                    </w:rPr>
                    <w:tab/>
                  </w:r>
                  <w:r>
                    <w:rPr>
                      <w:rStyle w:val="CharAttribute25"/>
                    </w:rPr>
                    <w:t>Eligible for Free/Reduced Meals</w: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1"/>
                    <w:wordWrap w:val="0"/>
                    <w:rPr>
                      <w:rFonts w:eastAsia="SimSun"/>
                    </w:rPr>
                  </w:pPr>
                  <w:r>
                    <w:rPr>
                      <w:rStyle w:val="CharAttribute19"/>
                    </w:rPr>
                    <w:t>X</w:t>
                  </w:r>
                </w:p>
              </w:tc>
              <w:tc>
                <w:tcPr>
                  <w:tcW w:w="78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c>
                <w:tcPr>
                  <w:tcW w:w="7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C24194">
                  <w:pPr>
                    <w:pStyle w:val="ParaAttribute1"/>
                    <w:wordWrap w:val="0"/>
                    <w:rPr>
                      <w:rFonts w:eastAsia="SimSun"/>
                    </w:rPr>
                  </w:pPr>
                </w:p>
              </w:tc>
            </w:tr>
          </w:tbl>
          <w:p w:rsidR="00C24194" w:rsidRDefault="00C24194">
            <w:pPr>
              <w:pStyle w:val="ParaAttribute0"/>
              <w:wordWrap w:val="0"/>
              <w:rPr>
                <w:rFonts w:eastAsia="SimSun"/>
              </w:rPr>
            </w:pPr>
          </w:p>
        </w:tc>
      </w:tr>
      <w:tr w:rsidR="00C24194">
        <w:trPr>
          <w:trHeight w:val="453"/>
          <w:jc w:val="center"/>
        </w:trPr>
        <w:tc>
          <w:tcPr>
            <w:tcW w:w="12816" w:type="dxa"/>
            <w:gridSpan w:val="4"/>
            <w:tcBorders>
              <w:top w:val="single" w:sz="4" w:space="0" w:color="000000"/>
              <w:left w:val="single" w:sz="4" w:space="0" w:color="000000"/>
              <w:bottom w:val="single" w:sz="4" w:space="0" w:color="000000"/>
              <w:right w:val="single" w:sz="4" w:space="0" w:color="000000"/>
            </w:tcBorders>
            <w:shd w:val="solid" w:color="D9D9D9" w:fill="FCFCFC"/>
            <w:tcMar>
              <w:top w:w="0" w:type="dxa"/>
              <w:left w:w="99" w:type="dxa"/>
              <w:bottom w:w="0" w:type="dxa"/>
              <w:right w:w="99" w:type="dxa"/>
            </w:tcMar>
          </w:tcPr>
          <w:p w:rsidR="00C24194" w:rsidRDefault="00757D41">
            <w:pPr>
              <w:pStyle w:val="ParaAttribute1"/>
              <w:wordWrap w:val="0"/>
              <w:rPr>
                <w:rFonts w:eastAsia="SimSun"/>
              </w:rPr>
            </w:pPr>
            <w:r>
              <w:rPr>
                <w:rStyle w:val="CharAttribute16"/>
              </w:rPr>
              <w:lastRenderedPageBreak/>
              <w:t>Reflection</w:t>
            </w:r>
          </w:p>
          <w:p w:rsidR="00C24194" w:rsidRDefault="00757D41">
            <w:pPr>
              <w:pStyle w:val="ParaAttribute1"/>
              <w:wordWrap w:val="0"/>
              <w:rPr>
                <w:rFonts w:eastAsia="SimSun"/>
              </w:rPr>
            </w:pPr>
            <w:r>
              <w:rPr>
                <w:rStyle w:val="CharAttribute29"/>
                <w:szCs w:val="16"/>
              </w:rPr>
              <w:t>(Minimum of 3-4 sentences per question)</w:t>
            </w:r>
          </w:p>
        </w:tc>
      </w:tr>
      <w:tr w:rsidR="00C24194">
        <w:trPr>
          <w:trHeight w:val="7820"/>
          <w:jc w:val="center"/>
        </w:trPr>
        <w:tc>
          <w:tcPr>
            <w:tcW w:w="1281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24194" w:rsidRDefault="00757D41">
            <w:pPr>
              <w:pStyle w:val="ParaAttribute0"/>
              <w:wordWrap w:val="0"/>
              <w:rPr>
                <w:rFonts w:eastAsia="SimSun"/>
              </w:rPr>
            </w:pPr>
            <w:r>
              <w:rPr>
                <w:rStyle w:val="CharAttribute16"/>
              </w:rPr>
              <w:lastRenderedPageBreak/>
              <w:t xml:space="preserve">1. Briefly describe the field experience. What did you learn about technology coaching and technology leadership from completing this field experience? </w:t>
            </w:r>
            <w:r>
              <w:rPr>
                <w:rStyle w:val="CharAttribute19"/>
              </w:rPr>
              <w:t xml:space="preserve"> This field experience allow me the opportunity to analyze data for our district SLO assessment for grade levels K-3.  I learned how to use Excel to query the data by grade level, gender, and subject.  I was able to contribute to the discussion about what </w:t>
            </w:r>
            <w:r>
              <w:rPr>
                <w:rStyle w:val="CharAttribute19"/>
              </w:rPr>
              <w:t xml:space="preserve">changes need to be made to better meet the needs of all students.  </w:t>
            </w:r>
          </w:p>
          <w:p w:rsidR="00C24194" w:rsidRDefault="00757D41">
            <w:pPr>
              <w:pStyle w:val="ParaAttribute0"/>
              <w:wordWrap w:val="0"/>
              <w:rPr>
                <w:rFonts w:eastAsia="SimSun"/>
              </w:rPr>
            </w:pPr>
            <w:r>
              <w:rPr>
                <w:rStyle w:val="CharAttribute19"/>
              </w:rPr>
              <w:br/>
            </w:r>
            <w:r>
              <w:rPr>
                <w:rStyle w:val="CharAttribute19"/>
              </w:rPr>
              <w:br/>
            </w:r>
          </w:p>
          <w:p w:rsidR="00C24194" w:rsidRDefault="00C24194">
            <w:pPr>
              <w:pStyle w:val="ParaAttribute0"/>
              <w:wordWrap w:val="0"/>
              <w:rPr>
                <w:rFonts w:eastAsia="SimSun"/>
              </w:rPr>
            </w:pPr>
          </w:p>
          <w:p w:rsidR="00C24194" w:rsidRDefault="00C24194">
            <w:pPr>
              <w:pStyle w:val="ParaAttribute0"/>
              <w:wordWrap w:val="0"/>
              <w:rPr>
                <w:rFonts w:eastAsia="SimSun"/>
              </w:rPr>
            </w:pPr>
          </w:p>
          <w:p w:rsidR="00C24194" w:rsidRDefault="00757D41">
            <w:pPr>
              <w:pStyle w:val="ParaAttribute0"/>
              <w:wordWrap w:val="0"/>
              <w:rPr>
                <w:rFonts w:eastAsia="SimSun"/>
              </w:rPr>
            </w:pPr>
            <w:r>
              <w:rPr>
                <w:rStyle w:val="CharAttribute16"/>
              </w:rPr>
              <w:t xml:space="preserve">2. How did this learning relate to the knowledge (what must you know), skills (what must you be able to do) and dispositions (attitudes, beliefs, enthusiasm) required of a technology </w:t>
            </w:r>
            <w:r>
              <w:rPr>
                <w:rStyle w:val="CharAttribute16"/>
              </w:rPr>
              <w:t>facilitator or technology leader? (Refer to the standards you selected above. Use the language of the PSC standards in your answer and reflect on all 3—knowledge, skills, and dispositions.)</w:t>
            </w:r>
            <w:r>
              <w:rPr>
                <w:rStyle w:val="CharAttribute19"/>
              </w:rPr>
              <w:t xml:space="preserve"> </w:t>
            </w:r>
            <w:r>
              <w:rPr>
                <w:rStyle w:val="CharAttribute19"/>
              </w:rPr>
              <w:br/>
            </w:r>
          </w:p>
          <w:p w:rsidR="00C24194" w:rsidRDefault="00757D41">
            <w:pPr>
              <w:pStyle w:val="ParaAttribute0"/>
              <w:wordWrap w:val="0"/>
              <w:rPr>
                <w:rFonts w:eastAsia="SimSun"/>
              </w:rPr>
            </w:pPr>
            <w:r>
              <w:rPr>
                <w:rStyle w:val="CharAttribute16"/>
              </w:rPr>
              <w:t xml:space="preserve">Knowledge – </w:t>
            </w:r>
            <w:r>
              <w:rPr>
                <w:rStyle w:val="CharAttribute19"/>
              </w:rPr>
              <w:t>I was able to model the effective use of digital too</w:t>
            </w:r>
            <w:r>
              <w:rPr>
                <w:rStyle w:val="CharAttribute19"/>
              </w:rPr>
              <w:t xml:space="preserve">ls (Excel) and resources to systemically analyze student achievement data, interpret results, communicate findings, and discuss appropriate interventions to improve instructional practice and maximize student learning.  </w:t>
            </w:r>
          </w:p>
          <w:p w:rsidR="00C24194" w:rsidRDefault="00757D41">
            <w:pPr>
              <w:pStyle w:val="ParaAttribute0"/>
              <w:wordWrap w:val="0"/>
              <w:rPr>
                <w:rFonts w:eastAsia="SimSun"/>
              </w:rPr>
            </w:pPr>
            <w:r>
              <w:rPr>
                <w:rStyle w:val="CharAttribute19"/>
              </w:rPr>
              <w:br/>
            </w:r>
          </w:p>
          <w:p w:rsidR="00C24194" w:rsidRDefault="00757D41">
            <w:pPr>
              <w:pStyle w:val="ParaAttribute0"/>
              <w:wordWrap w:val="0"/>
              <w:rPr>
                <w:rFonts w:eastAsia="SimSun"/>
              </w:rPr>
            </w:pPr>
            <w:r>
              <w:rPr>
                <w:rStyle w:val="CharAttribute16"/>
              </w:rPr>
              <w:t xml:space="preserve">Skills – </w:t>
            </w:r>
            <w:r>
              <w:rPr>
                <w:rStyle w:val="CharAttribute19"/>
              </w:rPr>
              <w:t>I participated in the us</w:t>
            </w:r>
            <w:r>
              <w:rPr>
                <w:rStyle w:val="CharAttribute19"/>
              </w:rPr>
              <w:t>e of digital tools to enhance cultural understanding and increase district awareness.  I was able to collaborate with my mentor and use the skills learned in Excel to effectively use diagnostic, formative, and summative assessments to measure student learn</w:t>
            </w:r>
            <w:r>
              <w:rPr>
                <w:rStyle w:val="CharAttribute19"/>
              </w:rPr>
              <w:t xml:space="preserve">ing.    </w:t>
            </w:r>
          </w:p>
          <w:p w:rsidR="00C24194" w:rsidRDefault="00757D41">
            <w:pPr>
              <w:pStyle w:val="ParaAttribute0"/>
              <w:wordWrap w:val="0"/>
              <w:rPr>
                <w:rFonts w:eastAsia="SimSun"/>
              </w:rPr>
            </w:pPr>
            <w:r>
              <w:rPr>
                <w:rStyle w:val="CharAttribute19"/>
              </w:rPr>
              <w:br/>
            </w:r>
          </w:p>
          <w:p w:rsidR="00C24194" w:rsidRDefault="00757D41">
            <w:pPr>
              <w:pStyle w:val="ParaAttribute0"/>
              <w:wordWrap w:val="0"/>
              <w:rPr>
                <w:rFonts w:eastAsia="SimSun"/>
              </w:rPr>
            </w:pPr>
            <w:r>
              <w:rPr>
                <w:rStyle w:val="CharAttribute16"/>
              </w:rPr>
              <w:t xml:space="preserve">Dispositions </w:t>
            </w:r>
            <w:r>
              <w:rPr>
                <w:rStyle w:val="CharAttribute19"/>
              </w:rPr>
              <w:t>- I can model the effective use of digital tools and resources to systematically collect and analyze student achievement data, interpret results, communicate findings, and implement appropriate interventions to improve instructional</w:t>
            </w:r>
            <w:r>
              <w:rPr>
                <w:rStyle w:val="CharAttribute19"/>
              </w:rPr>
              <w:t xml:space="preserve"> practice and maximize student learning.</w:t>
            </w:r>
          </w:p>
          <w:p w:rsidR="00C24194" w:rsidRDefault="00C24194">
            <w:pPr>
              <w:pStyle w:val="ParaAttribute0"/>
              <w:wordWrap w:val="0"/>
              <w:rPr>
                <w:rFonts w:eastAsia="SimSun"/>
              </w:rPr>
            </w:pPr>
          </w:p>
          <w:p w:rsidR="00C24194" w:rsidRDefault="00757D41">
            <w:pPr>
              <w:pStyle w:val="ParaAttribute0"/>
              <w:wordWrap w:val="0"/>
              <w:rPr>
                <w:rFonts w:eastAsia="SimSun"/>
              </w:rPr>
            </w:pPr>
            <w:r>
              <w:rPr>
                <w:rStyle w:val="CharAttribute19"/>
              </w:rPr>
              <w:br/>
            </w:r>
            <w:r>
              <w:rPr>
                <w:rStyle w:val="CharAttribute19"/>
              </w:rPr>
              <w:br/>
            </w:r>
          </w:p>
          <w:p w:rsidR="00C24194" w:rsidRDefault="00757D41">
            <w:pPr>
              <w:pStyle w:val="ParaAttribute0"/>
              <w:wordWrap w:val="0"/>
              <w:rPr>
                <w:rFonts w:eastAsia="SimSun"/>
              </w:rPr>
            </w:pPr>
            <w:r>
              <w:rPr>
                <w:rStyle w:val="CharAttribute16"/>
              </w:rPr>
              <w:t xml:space="preserve">3. Describe how this field experience impacted school improvement, faculty development or student learning at your school. How can the impact be assessed? </w:t>
            </w:r>
            <w:r>
              <w:rPr>
                <w:rStyle w:val="CharAttribute19"/>
              </w:rPr>
              <w:t xml:space="preserve"> The analyzing of the assessment data will allow me to c</w:t>
            </w:r>
            <w:r>
              <w:rPr>
                <w:rStyle w:val="CharAttribute19"/>
              </w:rPr>
              <w:t>oach others on using data to drive instruction.  This can be assessed by the increase of teachers using data to design instruction that allows students to be engaged learners.   The impact can also assessed with performance standard 6: assessment uses on t</w:t>
            </w:r>
            <w:r>
              <w:rPr>
                <w:rStyle w:val="CharAttribute19"/>
              </w:rPr>
              <w:t>he TAPS (teacher evaluation systems).</w:t>
            </w:r>
          </w:p>
          <w:p w:rsidR="00C24194" w:rsidRDefault="00C24194">
            <w:pPr>
              <w:pStyle w:val="ParaAttribute0"/>
              <w:wordWrap w:val="0"/>
              <w:rPr>
                <w:rFonts w:eastAsia="SimSun"/>
              </w:rPr>
            </w:pPr>
          </w:p>
          <w:p w:rsidR="00C24194" w:rsidRDefault="00C24194">
            <w:pPr>
              <w:pStyle w:val="ParaAttribute0"/>
              <w:wordWrap w:val="0"/>
              <w:rPr>
                <w:rFonts w:eastAsia="SimSun"/>
              </w:rPr>
            </w:pPr>
          </w:p>
          <w:p w:rsidR="00C24194" w:rsidRDefault="00C24194">
            <w:pPr>
              <w:pStyle w:val="ParaAttribute0"/>
              <w:wordWrap w:val="0"/>
              <w:rPr>
                <w:rFonts w:eastAsia="SimSun"/>
              </w:rPr>
            </w:pPr>
          </w:p>
        </w:tc>
      </w:tr>
    </w:tbl>
    <w:p w:rsidR="00C24194" w:rsidRDefault="00C24194">
      <w:pPr>
        <w:pStyle w:val="ParaAttribute0"/>
        <w:wordWrap w:val="0"/>
        <w:rPr>
          <w:rFonts w:eastAsia="SimSun"/>
        </w:rPr>
      </w:pPr>
    </w:p>
    <w:sectPr w:rsidR="00C24194">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rush Script MT">
    <w:panose1 w:val="03060802040406070304"/>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94"/>
    <w:rsid w:val="00757D41"/>
    <w:rsid w:val="00C24194"/>
    <w:rsid w:val="00D40C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F6B6E-5848-4002-A9E4-173ED022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jc w:val="center"/>
    </w:pPr>
  </w:style>
  <w:style w:type="paragraph" w:customStyle="1" w:styleId="ParaAttribute2">
    <w:name w:val="ParaAttribute2"/>
    <w:pPr>
      <w:jc w:val="center"/>
    </w:pPr>
  </w:style>
  <w:style w:type="paragraph" w:customStyle="1" w:styleId="ParaAttribute3">
    <w:name w:val="ParaAttribute3"/>
  </w:style>
  <w:style w:type="paragraph" w:customStyle="1" w:styleId="ParaAttribute4">
    <w:name w:val="ParaAttribute4"/>
    <w:pPr>
      <w:tabs>
        <w:tab w:val="left" w:pos="373"/>
      </w:tabs>
    </w:pPr>
  </w:style>
  <w:style w:type="paragraph" w:customStyle="1" w:styleId="ParaAttribute5">
    <w:name w:val="ParaAttribute5"/>
    <w:pPr>
      <w:widowControl w:val="0"/>
    </w:pPr>
  </w:style>
  <w:style w:type="paragraph" w:customStyle="1" w:styleId="ParaAttribute6">
    <w:name w:val="ParaAttribute6"/>
    <w:pPr>
      <w:widowControl w:val="0"/>
      <w:jc w:val="center"/>
    </w:pPr>
  </w:style>
  <w:style w:type="character" w:customStyle="1" w:styleId="CharAttribute0">
    <w:name w:val="CharAttribute0"/>
    <w:rPr>
      <w:rFonts w:ascii="Times New Roman" w:eastAsia="SimSun"/>
      <w:sz w:val="24"/>
    </w:rPr>
  </w:style>
  <w:style w:type="character" w:customStyle="1" w:styleId="CharAttribute1">
    <w:name w:val="CharAttribute1"/>
    <w:rPr>
      <w:rFonts w:ascii="Times New Roman" w:eastAsia="SimSun"/>
      <w:b/>
      <w:i/>
      <w:sz w:val="32"/>
    </w:rPr>
  </w:style>
  <w:style w:type="character" w:customStyle="1" w:styleId="CharAttribute2">
    <w:name w:val="CharAttribute2"/>
    <w:rPr>
      <w:rFonts w:ascii="Times New Roman" w:eastAsia="SimSun"/>
      <w:b/>
      <w:sz w:val="32"/>
    </w:rPr>
  </w:style>
  <w:style w:type="character" w:customStyle="1" w:styleId="CharAttribute3">
    <w:name w:val="CharAttribute3"/>
    <w:rPr>
      <w:rFonts w:ascii="Times New Roman" w:eastAsia="SimSun"/>
      <w:b/>
      <w:sz w:val="24"/>
    </w:rPr>
  </w:style>
  <w:style w:type="character" w:customStyle="1" w:styleId="CharAttribute4">
    <w:name w:val="CharAttribute4"/>
    <w:rPr>
      <w:rFonts w:ascii="Times New Roman" w:eastAsia="SimSun"/>
      <w:b/>
      <w:sz w:val="24"/>
    </w:rPr>
  </w:style>
  <w:style w:type="character" w:customStyle="1" w:styleId="CharAttribute5">
    <w:name w:val="CharAttribute5"/>
    <w:rPr>
      <w:rFonts w:ascii="Times New Roman" w:eastAsia="SimSun"/>
      <w:b/>
      <w:i/>
      <w:sz w:val="24"/>
    </w:rPr>
  </w:style>
  <w:style w:type="character" w:customStyle="1" w:styleId="CharAttribute6">
    <w:name w:val="CharAttribute6"/>
    <w:rPr>
      <w:rFonts w:ascii="Times New Roman" w:eastAsia="SimSun"/>
      <w:sz w:val="24"/>
    </w:rPr>
  </w:style>
  <w:style w:type="character" w:customStyle="1" w:styleId="CharAttribute7">
    <w:name w:val="CharAttribute7"/>
    <w:rPr>
      <w:rFonts w:ascii="Times New Roman" w:eastAsia="SimSun"/>
      <w:sz w:val="28"/>
    </w:rPr>
  </w:style>
  <w:style w:type="character" w:customStyle="1" w:styleId="CharAttribute8">
    <w:name w:val="CharAttribute8"/>
    <w:rPr>
      <w:rFonts w:ascii="Times New Roman" w:eastAsia="SimSun"/>
      <w:b/>
      <w:sz w:val="28"/>
    </w:rPr>
  </w:style>
  <w:style w:type="character" w:customStyle="1" w:styleId="CharAttribute9">
    <w:name w:val="CharAttribute9"/>
    <w:rPr>
      <w:rFonts w:ascii="Times New Roman" w:eastAsia="SimSun"/>
      <w:sz w:val="24"/>
      <w:vertAlign w:val="superscript"/>
    </w:rPr>
  </w:style>
  <w:style w:type="character" w:customStyle="1" w:styleId="CharAttribute10">
    <w:name w:val="CharAttribute10"/>
    <w:rPr>
      <w:rFonts w:ascii="Times New Roman" w:eastAsia="SimSun"/>
      <w:sz w:val="24"/>
    </w:rPr>
  </w:style>
  <w:style w:type="character" w:customStyle="1" w:styleId="CharAttribute11">
    <w:name w:val="CharAttribute11"/>
    <w:rPr>
      <w:rFonts w:ascii="Times New Roman" w:eastAsia="SimSun"/>
      <w:b/>
      <w:sz w:val="28"/>
    </w:rPr>
  </w:style>
  <w:style w:type="character" w:customStyle="1" w:styleId="CharAttribute12">
    <w:name w:val="CharAttribute12"/>
    <w:rPr>
      <w:rFonts w:ascii="Times New Roman" w:eastAsia="SimSun"/>
      <w:b/>
      <w:sz w:val="22"/>
    </w:rPr>
  </w:style>
  <w:style w:type="character" w:customStyle="1" w:styleId="CharAttribute13">
    <w:name w:val="CharAttribute13"/>
    <w:rPr>
      <w:rFonts w:ascii="Times New Roman" w:eastAsia="SimSun"/>
      <w:b/>
      <w:sz w:val="22"/>
    </w:rPr>
  </w:style>
  <w:style w:type="character" w:customStyle="1" w:styleId="CharAttribute14">
    <w:name w:val="CharAttribute14"/>
    <w:rPr>
      <w:rFonts w:ascii="Times New Roman" w:eastAsia="SimSun"/>
      <w:b/>
      <w:sz w:val="22"/>
      <w:u w:val="single"/>
    </w:rPr>
  </w:style>
  <w:style w:type="character" w:customStyle="1" w:styleId="CharAttribute15">
    <w:name w:val="CharAttribute15"/>
    <w:rPr>
      <w:rFonts w:ascii="Times New Roman" w:eastAsia="SimSun"/>
      <w:b/>
    </w:rPr>
  </w:style>
  <w:style w:type="character" w:customStyle="1" w:styleId="CharAttribute16">
    <w:name w:val="CharAttribute16"/>
    <w:rPr>
      <w:rFonts w:ascii="Times New Roman" w:eastAsia="SimSun"/>
      <w:b/>
    </w:rPr>
  </w:style>
  <w:style w:type="character" w:customStyle="1" w:styleId="CharAttribute17">
    <w:name w:val="CharAttribute17"/>
    <w:rPr>
      <w:rFonts w:ascii="Times New Roman" w:eastAsia="SimSun"/>
      <w:b/>
      <w:vertAlign w:val="superscript"/>
    </w:rPr>
  </w:style>
  <w:style w:type="character" w:customStyle="1" w:styleId="CharAttribute18">
    <w:name w:val="CharAttribute18"/>
    <w:rPr>
      <w:rFonts w:ascii="Times New Roman" w:eastAsia="SimSun"/>
    </w:rPr>
  </w:style>
  <w:style w:type="character" w:customStyle="1" w:styleId="CharAttribute19">
    <w:name w:val="CharAttribute19"/>
    <w:rPr>
      <w:rFonts w:ascii="Times New Roman" w:eastAsia="SimSun"/>
    </w:rPr>
  </w:style>
  <w:style w:type="character" w:customStyle="1" w:styleId="CharAttribute20">
    <w:name w:val="CharAttribute20"/>
    <w:rPr>
      <w:rFonts w:ascii="Times New Roman" w:eastAsia="SimSun"/>
      <w:sz w:val="22"/>
    </w:rPr>
  </w:style>
  <w:style w:type="character" w:customStyle="1" w:styleId="CharAttribute21">
    <w:name w:val="CharAttribute21"/>
    <w:rPr>
      <w:rFonts w:ascii="Times New Roman" w:eastAsia="SimSun"/>
      <w:sz w:val="22"/>
    </w:rPr>
  </w:style>
  <w:style w:type="character" w:customStyle="1" w:styleId="CharAttribute22">
    <w:name w:val="CharAttribute22"/>
    <w:rPr>
      <w:rFonts w:ascii="Times New Roman" w:eastAsia="PMingLiU"/>
      <w:b/>
    </w:rPr>
  </w:style>
  <w:style w:type="character" w:customStyle="1" w:styleId="CharAttribute23">
    <w:name w:val="CharAttribute23"/>
    <w:rPr>
      <w:rFonts w:ascii="Times New Roman" w:eastAsia="PMingLiU"/>
      <w:b/>
    </w:rPr>
  </w:style>
  <w:style w:type="character" w:customStyle="1" w:styleId="CharAttribute24">
    <w:name w:val="CharAttribute24"/>
    <w:rPr>
      <w:rFonts w:ascii="Times New Roman" w:eastAsia="PMingLiU"/>
    </w:rPr>
  </w:style>
  <w:style w:type="character" w:customStyle="1" w:styleId="CharAttribute25">
    <w:name w:val="CharAttribute25"/>
    <w:rPr>
      <w:rFonts w:ascii="Times New Roman" w:eastAsia="PMingLiU"/>
    </w:rPr>
  </w:style>
  <w:style w:type="character" w:customStyle="1" w:styleId="CharAttribute26">
    <w:name w:val="CharAttribute26"/>
    <w:rPr>
      <w:rFonts w:ascii="Times New Roman" w:eastAsia="PMingLiU"/>
      <w:sz w:val="18"/>
    </w:rPr>
  </w:style>
  <w:style w:type="character" w:customStyle="1" w:styleId="CharAttribute27">
    <w:name w:val="CharAttribute27"/>
    <w:rPr>
      <w:rFonts w:ascii="Times New Roman" w:eastAsia="PMingLiU"/>
      <w:sz w:val="18"/>
    </w:rPr>
  </w:style>
  <w:style w:type="character" w:customStyle="1" w:styleId="CharAttribute28">
    <w:name w:val="CharAttribute28"/>
    <w:rPr>
      <w:rFonts w:ascii="Times New Roman" w:eastAsia="SimSun"/>
      <w:b/>
      <w:sz w:val="18"/>
    </w:rPr>
  </w:style>
  <w:style w:type="character" w:customStyle="1" w:styleId="CharAttribute29">
    <w:name w:val="CharAttribute29"/>
    <w:rPr>
      <w:rFonts w:ascii="Times New Roman" w:eastAsia="SimSun"/>
      <w:sz w:val="16"/>
    </w:rPr>
  </w:style>
  <w:style w:type="character" w:customStyle="1" w:styleId="CharAttribute30">
    <w:name w:val="CharAttribute30"/>
    <w:rPr>
      <w:rFonts w:ascii="Times New Roman" w:eastAsia="Times New Roman"/>
    </w:rPr>
  </w:style>
  <w:style w:type="character" w:customStyle="1" w:styleId="CharAttribute31">
    <w:name w:val="CharAttribute31"/>
    <w:rPr>
      <w:rFonts w:ascii="Times New Roman" w:eastAsia="SimSun"/>
      <w:b/>
      <w:sz w:val="22"/>
      <w:u w:val="single"/>
    </w:rPr>
  </w:style>
  <w:style w:type="character" w:customStyle="1" w:styleId="CharAttribute32">
    <w:name w:val="CharAttribute32"/>
    <w:rPr>
      <w:rFonts w:ascii="Times New Roman" w:eastAsia="SimSu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3242</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Practicum Log</vt:lpstr>
      <vt:lpstr>Title text</vt:lpstr>
    </vt:vector>
  </TitlesOfParts>
  <Company>Kennesaw State University</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cp:lastModifiedBy>
  <cp:revision>3</cp:revision>
  <dcterms:created xsi:type="dcterms:W3CDTF">2015-07-14T21:51:00Z</dcterms:created>
  <dcterms:modified xsi:type="dcterms:W3CDTF">2015-07-14T21:53:00Z</dcterms:modified>
</cp:coreProperties>
</file>